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6A27" w:rsidRPr="00D5361C" w:rsidTr="00CB2C49">
        <w:tc>
          <w:tcPr>
            <w:tcW w:w="3261" w:type="dxa"/>
            <w:shd w:val="clear" w:color="auto" w:fill="E7E6E6" w:themeFill="background2"/>
          </w:tcPr>
          <w:p w:rsidR="0075328A" w:rsidRPr="00D5361C" w:rsidRDefault="009B60C5" w:rsidP="0075328A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61C" w:rsidRDefault="00A71A3F" w:rsidP="00F52E9D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3D6A27" w:rsidRPr="00D5361C" w:rsidTr="00A30025">
        <w:tc>
          <w:tcPr>
            <w:tcW w:w="3261" w:type="dxa"/>
            <w:shd w:val="clear" w:color="auto" w:fill="E7E6E6" w:themeFill="background2"/>
          </w:tcPr>
          <w:p w:rsidR="00A30025" w:rsidRPr="00D5361C" w:rsidRDefault="00A30025" w:rsidP="009B60C5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61C" w:rsidRDefault="00A30025" w:rsidP="00874461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38.03.0</w:t>
            </w:r>
            <w:r w:rsidR="00874461" w:rsidRPr="00D5361C">
              <w:rPr>
                <w:sz w:val="24"/>
                <w:szCs w:val="24"/>
              </w:rPr>
              <w:t>2</w:t>
            </w:r>
            <w:r w:rsidRPr="00D536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5361C" w:rsidRDefault="00EE1070" w:rsidP="00230905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Менеджмент</w:t>
            </w:r>
          </w:p>
        </w:tc>
      </w:tr>
      <w:tr w:rsidR="003D6A27" w:rsidRPr="00D5361C" w:rsidTr="003F476E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:rsidR="009B60C5" w:rsidRPr="00D5361C" w:rsidRDefault="009B60C5" w:rsidP="009B60C5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61C" w:rsidRDefault="009D3C08" w:rsidP="00230905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Менеджмент организации </w:t>
            </w:r>
          </w:p>
        </w:tc>
      </w:tr>
      <w:tr w:rsidR="003D6A27" w:rsidRPr="00D5361C" w:rsidTr="00CB2C49">
        <w:tc>
          <w:tcPr>
            <w:tcW w:w="3261" w:type="dxa"/>
            <w:shd w:val="clear" w:color="auto" w:fill="E7E6E6" w:themeFill="background2"/>
          </w:tcPr>
          <w:p w:rsidR="00230905" w:rsidRPr="00D5361C" w:rsidRDefault="00230905" w:rsidP="009B60C5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61C" w:rsidRDefault="009D3C08" w:rsidP="009B60C5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5</w:t>
            </w:r>
            <w:r w:rsidR="00230905" w:rsidRPr="00D5361C">
              <w:rPr>
                <w:sz w:val="24"/>
                <w:szCs w:val="24"/>
              </w:rPr>
              <w:t xml:space="preserve"> з.е.</w:t>
            </w:r>
          </w:p>
        </w:tc>
      </w:tr>
      <w:tr w:rsidR="003D6A27" w:rsidRPr="00D5361C" w:rsidTr="00CB2C49">
        <w:tc>
          <w:tcPr>
            <w:tcW w:w="3261" w:type="dxa"/>
            <w:shd w:val="clear" w:color="auto" w:fill="E7E6E6" w:themeFill="background2"/>
          </w:tcPr>
          <w:p w:rsidR="009B60C5" w:rsidRPr="00D5361C" w:rsidRDefault="009B60C5" w:rsidP="009B60C5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5361C" w:rsidRDefault="009D3C08" w:rsidP="009B60C5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Зачет </w:t>
            </w:r>
          </w:p>
          <w:p w:rsidR="00230905" w:rsidRPr="00D5361C" w:rsidRDefault="00230905" w:rsidP="00CB5B79">
            <w:pPr>
              <w:rPr>
                <w:sz w:val="24"/>
                <w:szCs w:val="24"/>
              </w:rPr>
            </w:pPr>
          </w:p>
        </w:tc>
      </w:tr>
      <w:tr w:rsidR="003D6A27" w:rsidRPr="00D5361C" w:rsidTr="00CB2C49">
        <w:tc>
          <w:tcPr>
            <w:tcW w:w="3261" w:type="dxa"/>
            <w:shd w:val="clear" w:color="auto" w:fill="E7E6E6" w:themeFill="background2"/>
          </w:tcPr>
          <w:p w:rsidR="00CB2C49" w:rsidRPr="00D5361C" w:rsidRDefault="00CB2C49" w:rsidP="00CB2C49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61C" w:rsidRDefault="003D6A27" w:rsidP="00874461">
            <w:pPr>
              <w:rPr>
                <w:sz w:val="24"/>
                <w:szCs w:val="24"/>
                <w:highlight w:val="yellow"/>
              </w:rPr>
            </w:pPr>
            <w:r w:rsidRPr="00D5361C">
              <w:rPr>
                <w:sz w:val="24"/>
                <w:szCs w:val="24"/>
              </w:rPr>
              <w:t>М</w:t>
            </w:r>
            <w:r w:rsidR="00CB5B79" w:rsidRPr="00D5361C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3D6A27" w:rsidRPr="00D536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61C" w:rsidRDefault="00CB2C49" w:rsidP="003D6A27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Крат</w:t>
            </w:r>
            <w:r w:rsidR="003D6A27" w:rsidRPr="00D5361C">
              <w:rPr>
                <w:b/>
                <w:sz w:val="24"/>
                <w:szCs w:val="24"/>
              </w:rPr>
              <w:t>к</w:t>
            </w:r>
            <w:r w:rsidRPr="00D5361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A71A3F" w:rsidP="003F476E">
            <w:pPr>
              <w:pStyle w:val="Default"/>
              <w:jc w:val="both"/>
              <w:rPr>
                <w:bCs/>
                <w:color w:val="auto"/>
              </w:rPr>
            </w:pPr>
            <w:r w:rsidRPr="00D5361C">
              <w:rPr>
                <w:bCs/>
                <w:color w:val="auto"/>
              </w:rPr>
              <w:t>Тема</w:t>
            </w:r>
            <w:r w:rsidR="00A561DE" w:rsidRPr="00D5361C">
              <w:rPr>
                <w:bCs/>
                <w:color w:val="auto"/>
              </w:rPr>
              <w:t xml:space="preserve"> 1. </w:t>
            </w:r>
            <w:r w:rsidR="00A561DE" w:rsidRPr="00D5361C">
              <w:rPr>
                <w:color w:val="auto"/>
              </w:rPr>
              <w:t>Теоретические аспекты международного менеджмента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3F476E" w:rsidP="003F476E">
            <w:pPr>
              <w:pStyle w:val="Default"/>
              <w:jc w:val="both"/>
              <w:rPr>
                <w:color w:val="auto"/>
              </w:rPr>
            </w:pPr>
            <w:r w:rsidRPr="00D5361C">
              <w:rPr>
                <w:color w:val="auto"/>
              </w:rPr>
              <w:t xml:space="preserve">Тема </w:t>
            </w:r>
            <w:r w:rsidR="00A561DE" w:rsidRPr="00D5361C">
              <w:rPr>
                <w:color w:val="auto"/>
              </w:rPr>
              <w:t>2. Организационные и управленческие структуры международных компаний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3F476E" w:rsidP="003F476E">
            <w:pPr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>3. Внешняя среда международного бизнеса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3F476E" w:rsidP="003F476E">
            <w:pPr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>4. Стратегии выхода международной компании на зарубежные рынки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3F476E" w:rsidP="003F476E">
            <w:pPr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>5. Планирование и организация контроля в международном менеджменте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3F476E" w:rsidP="00F01D63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 xml:space="preserve">6. </w:t>
            </w:r>
            <w:r w:rsidR="00A561DE" w:rsidRPr="00D5361C">
              <w:rPr>
                <w:bCs/>
                <w:sz w:val="24"/>
                <w:szCs w:val="24"/>
              </w:rPr>
              <w:t>Международная продуктовая, ценовая, сбытовая,  технологическая политика международных компаний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A71A3F" w:rsidP="0045653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 xml:space="preserve">7. </w:t>
            </w:r>
            <w:r w:rsidR="00A561DE" w:rsidRPr="00D5361C">
              <w:rPr>
                <w:bCs/>
                <w:sz w:val="24"/>
                <w:szCs w:val="24"/>
              </w:rPr>
              <w:t>Стратегии конкурентной борьбы международных компаний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456539" w:rsidRPr="00D5361C" w:rsidRDefault="00456539" w:rsidP="00F01D63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 xml:space="preserve">8. </w:t>
            </w:r>
            <w:r w:rsidR="00A561DE" w:rsidRPr="00D5361C">
              <w:rPr>
                <w:bCs/>
                <w:sz w:val="24"/>
                <w:szCs w:val="24"/>
              </w:rPr>
              <w:t>Культурная среда международного бизнеса. Деловой этикет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F01D63" w:rsidP="0045653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 xml:space="preserve">9. </w:t>
            </w:r>
            <w:r w:rsidR="00A561DE" w:rsidRPr="00D5361C">
              <w:rPr>
                <w:bCs/>
                <w:sz w:val="24"/>
                <w:szCs w:val="24"/>
              </w:rPr>
              <w:t>Управление персоналом в международном менеджменте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3F476E" w:rsidRPr="00D5361C" w:rsidRDefault="00456539" w:rsidP="0045653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 xml:space="preserve">Тема </w:t>
            </w:r>
            <w:r w:rsidR="00A561DE" w:rsidRPr="00D5361C">
              <w:rPr>
                <w:sz w:val="24"/>
                <w:szCs w:val="24"/>
              </w:rPr>
              <w:t xml:space="preserve">10. </w:t>
            </w:r>
            <w:r w:rsidR="00A561DE" w:rsidRPr="00D5361C">
              <w:rPr>
                <w:bCs/>
                <w:sz w:val="24"/>
                <w:szCs w:val="24"/>
              </w:rPr>
              <w:t>Корпоративная культура в системе международного менеджмента</w:t>
            </w:r>
          </w:p>
        </w:tc>
      </w:tr>
      <w:tr w:rsidR="003D6A27" w:rsidRPr="00D536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61C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D6A27" w:rsidRPr="00D5361C" w:rsidTr="003D6A27">
        <w:trPr>
          <w:trHeight w:val="4192"/>
        </w:trPr>
        <w:tc>
          <w:tcPr>
            <w:tcW w:w="10490" w:type="dxa"/>
            <w:gridSpan w:val="3"/>
          </w:tcPr>
          <w:p w:rsidR="004F4310" w:rsidRPr="00D5361C" w:rsidRDefault="00CB2C49" w:rsidP="00D5361C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228CC" w:rsidRPr="00D5361C" w:rsidRDefault="004228CC" w:rsidP="00D536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1.</w:t>
            </w:r>
            <w:r w:rsidRPr="00D5361C">
              <w:rPr>
                <w:b/>
                <w:bCs/>
                <w:sz w:val="24"/>
                <w:szCs w:val="24"/>
              </w:rPr>
              <w:t xml:space="preserve"> </w:t>
            </w:r>
            <w:r w:rsidRPr="00D5361C">
              <w:rPr>
                <w:bCs/>
                <w:sz w:val="24"/>
                <w:szCs w:val="24"/>
              </w:rPr>
              <w:t>Международный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sz w:val="24"/>
                <w:szCs w:val="24"/>
              </w:rPr>
              <w:t>[Электронный ресурс] : учебник для бакалавров : учебник для студентов вузов, обучающихся по направлению 080200 "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sz w:val="24"/>
                <w:szCs w:val="24"/>
              </w:rPr>
              <w:t>" (квалификация (степень) «бакалавр») / [Е. П. Темнышова [и др.] ; под ред. Е. П. Темнышовой. - Москва : Юрайт, 2017. - 456 с.</w:t>
            </w:r>
            <w:hyperlink r:id="rId8" w:history="1">
              <w:r w:rsidRPr="00D5361C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http://www.biblio-online.ru/book/77E07E3A-3D59-4249-81DA-FD170973691A</w:t>
              </w:r>
            </w:hyperlink>
          </w:p>
          <w:p w:rsidR="004228CC" w:rsidRPr="00D5361C" w:rsidRDefault="004228CC" w:rsidP="00D536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2.Капустина, Л. М.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Международный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sz w:val="24"/>
                <w:szCs w:val="24"/>
              </w:rPr>
              <w:t>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2017. - 142 с.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D5361C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http://lib.usue.ru/resource/limit/ump/18/p490636.pdf</w:t>
              </w:r>
            </w:hyperlink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sz w:val="24"/>
                <w:szCs w:val="24"/>
              </w:rPr>
              <w:t>25экз.</w:t>
            </w:r>
          </w:p>
          <w:p w:rsidR="004F4310" w:rsidRPr="00D5361C" w:rsidRDefault="004F4310" w:rsidP="00D5361C">
            <w:pPr>
              <w:tabs>
                <w:tab w:val="left" w:pos="195"/>
                <w:tab w:val="left" w:pos="435"/>
              </w:tabs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228CC" w:rsidRPr="00D5361C" w:rsidRDefault="004228CC" w:rsidP="00D536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1.Михалкин, В. А.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Международный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sz w:val="24"/>
                <w:szCs w:val="24"/>
              </w:rPr>
              <w:t>бизнес [Электронный ресурс] : учебное пособие / В. А. Михалкин. - Москва : Магистр: ИНФРА-М, 2016. - 320 с.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D5361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4228CC" w:rsidRPr="00D5361C" w:rsidRDefault="004228CC" w:rsidP="00D5361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2.</w:t>
            </w:r>
            <w:r w:rsidR="006D7A3D" w:rsidRPr="00D5361C">
              <w:rPr>
                <w:sz w:val="24"/>
                <w:szCs w:val="24"/>
              </w:rPr>
              <w:t xml:space="preserve"> </w:t>
            </w:r>
            <w:r w:rsidRPr="00D5361C">
              <w:rPr>
                <w:sz w:val="24"/>
                <w:szCs w:val="24"/>
              </w:rPr>
              <w:t>Холден, Н. Д. Кросс-культурный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sz w:val="24"/>
                <w:szCs w:val="24"/>
              </w:rPr>
              <w:t>. Концепция когнитивного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sz w:val="24"/>
                <w:szCs w:val="24"/>
              </w:rPr>
              <w:t>а [Электронный ресурс] : учебное пособие для студентов вузов, обучающихся по направлению 521500 «</w:t>
            </w:r>
            <w:r w:rsidRPr="00D5361C">
              <w:rPr>
                <w:bCs/>
                <w:sz w:val="24"/>
                <w:szCs w:val="24"/>
              </w:rPr>
              <w:t>Менеджмент</w:t>
            </w:r>
            <w:r w:rsidRPr="00D5361C">
              <w:rPr>
                <w:sz w:val="24"/>
                <w:szCs w:val="24"/>
              </w:rPr>
              <w:t>» и специальностям 350400 «Связи с общественностью», 350700 «Реклама» / Найджел Дж. Холден; пер. с англ. под ред. Б. Л. Еремина. - Москва : ЮНИТИ-ДАНА, 2012. - 384 с.</w:t>
            </w:r>
            <w:r w:rsidRPr="00D5361C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D5361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http://znanium.com/go.php?id=391710</w:t>
              </w:r>
            </w:hyperlink>
          </w:p>
          <w:p w:rsidR="009322F6" w:rsidRPr="00D5361C" w:rsidRDefault="009322F6" w:rsidP="00D5361C">
            <w:pPr>
              <w:widowControl/>
              <w:shd w:val="clear" w:color="auto" w:fill="FFFFFF"/>
              <w:tabs>
                <w:tab w:val="left" w:pos="435"/>
              </w:tabs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3D6A27" w:rsidRPr="00D536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61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CB2C49" w:rsidRPr="00D5361C" w:rsidRDefault="00CB2C49" w:rsidP="00CB2C49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5361C">
              <w:rPr>
                <w:b/>
                <w:sz w:val="24"/>
                <w:szCs w:val="24"/>
              </w:rPr>
              <w:t xml:space="preserve"> </w:t>
            </w:r>
          </w:p>
          <w:p w:rsidR="00CB2C49" w:rsidRPr="00D5361C" w:rsidRDefault="00CB2C49" w:rsidP="00CB2C49">
            <w:pPr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5361C" w:rsidRDefault="00CB2C49" w:rsidP="00CB2C49">
            <w:pPr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5361C" w:rsidRDefault="00733F79" w:rsidP="00733F79">
            <w:pPr>
              <w:jc w:val="both"/>
              <w:rPr>
                <w:sz w:val="24"/>
                <w:szCs w:val="24"/>
                <w:lang w:val="en-US"/>
              </w:rPr>
            </w:pPr>
            <w:r w:rsidRPr="00D5361C">
              <w:rPr>
                <w:sz w:val="24"/>
                <w:szCs w:val="24"/>
                <w:lang w:val="en-US"/>
              </w:rPr>
              <w:t>- IBM SPSS Statistics Base Campus Edition Договор №19 от 08.02.2018 г., Акт №Tr013597 от 14.02.2018</w:t>
            </w:r>
          </w:p>
          <w:p w:rsidR="00CB2C49" w:rsidRPr="00D5361C" w:rsidRDefault="00CB2C49" w:rsidP="00CB2C49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5361C" w:rsidRDefault="00CB2C49" w:rsidP="00CB2C4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Общего доступа</w:t>
            </w:r>
          </w:p>
          <w:p w:rsidR="00CB2C49" w:rsidRPr="00D5361C" w:rsidRDefault="00CB2C49" w:rsidP="00CB2C4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5361C" w:rsidRDefault="00CB2C49" w:rsidP="00CB2C49">
            <w:pPr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3D6A27" w:rsidRPr="00D536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61C" w:rsidRDefault="00CB2C49" w:rsidP="00733F79">
            <w:pPr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CB2C49" w:rsidRPr="00D5361C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6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D6A27" w:rsidRPr="00D536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61C" w:rsidRDefault="00CB2C49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61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6A27" w:rsidRPr="00D5361C" w:rsidTr="00CB2C49">
        <w:tc>
          <w:tcPr>
            <w:tcW w:w="10490" w:type="dxa"/>
            <w:gridSpan w:val="3"/>
          </w:tcPr>
          <w:p w:rsidR="00A71A3F" w:rsidRPr="00D5361C" w:rsidRDefault="009D3C08" w:rsidP="009D3C08">
            <w:pPr>
              <w:jc w:val="both"/>
              <w:rPr>
                <w:sz w:val="24"/>
                <w:szCs w:val="24"/>
                <w:highlight w:val="white"/>
              </w:rPr>
            </w:pPr>
            <w:r w:rsidRPr="00D536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="003A56BF">
        <w:rPr>
          <w:sz w:val="24"/>
          <w:szCs w:val="24"/>
        </w:rPr>
        <w:t>подготовил</w:t>
      </w:r>
      <w:r w:rsidR="00EE0666">
        <w:rPr>
          <w:sz w:val="24"/>
          <w:szCs w:val="24"/>
        </w:rPr>
        <w:t>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1A3F">
        <w:rPr>
          <w:sz w:val="24"/>
          <w:szCs w:val="24"/>
        </w:rPr>
        <w:t xml:space="preserve">                               Кондратенко Ю.Н.</w:t>
      </w:r>
    </w:p>
    <w:p w:rsidR="003A56B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56BF">
        <w:rPr>
          <w:sz w:val="24"/>
          <w:szCs w:val="24"/>
        </w:rPr>
        <w:t xml:space="preserve">  </w:t>
      </w:r>
    </w:p>
    <w:p w:rsidR="00D0109F" w:rsidRDefault="00A71A3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0109F" w:rsidRDefault="00D0109F" w:rsidP="00D0109F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5361C">
        <w:rPr>
          <w:sz w:val="24"/>
          <w:szCs w:val="24"/>
        </w:rPr>
        <w:t>едрой</w:t>
      </w:r>
      <w:bookmarkStart w:id="0" w:name="_GoBack"/>
      <w:bookmarkEnd w:id="0"/>
    </w:p>
    <w:p w:rsidR="00D0109F" w:rsidRDefault="00732940" w:rsidP="00D0109F">
      <w:pPr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</w:t>
      </w:r>
      <w:r w:rsidR="003B606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      </w:t>
      </w:r>
      <w:r w:rsidR="003A56BF">
        <w:rPr>
          <w:sz w:val="24"/>
          <w:szCs w:val="24"/>
        </w:rPr>
        <w:t xml:space="preserve">                              </w:t>
      </w:r>
      <w:r w:rsidR="00D0109F">
        <w:rPr>
          <w:sz w:val="24"/>
          <w:szCs w:val="24"/>
        </w:rPr>
        <w:t>Л.М. Капустина</w:t>
      </w:r>
    </w:p>
    <w:p w:rsidR="00732940" w:rsidRPr="0061508B" w:rsidRDefault="006150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075E2" w:rsidRDefault="00732940" w:rsidP="005D2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92" w:rsidRDefault="00743A92">
      <w:r>
        <w:separator/>
      </w:r>
    </w:p>
  </w:endnote>
  <w:endnote w:type="continuationSeparator" w:id="0">
    <w:p w:rsidR="00743A92" w:rsidRDefault="007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92" w:rsidRDefault="00743A92">
      <w:r>
        <w:separator/>
      </w:r>
    </w:p>
  </w:footnote>
  <w:footnote w:type="continuationSeparator" w:id="0">
    <w:p w:rsidR="00743A92" w:rsidRDefault="0074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8C0A6D"/>
    <w:multiLevelType w:val="hybridMultilevel"/>
    <w:tmpl w:val="40E038D6"/>
    <w:lvl w:ilvl="0" w:tplc="66C657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6"/>
  </w:num>
  <w:num w:numId="10">
    <w:abstractNumId w:val="28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9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C7E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295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A76"/>
    <w:rsid w:val="001D53E0"/>
    <w:rsid w:val="001D59ED"/>
    <w:rsid w:val="001D5FA2"/>
    <w:rsid w:val="001D7807"/>
    <w:rsid w:val="001E35EC"/>
    <w:rsid w:val="001E5A08"/>
    <w:rsid w:val="001F13EF"/>
    <w:rsid w:val="001F4521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B6063"/>
    <w:rsid w:val="003C0064"/>
    <w:rsid w:val="003C3DCD"/>
    <w:rsid w:val="003D198B"/>
    <w:rsid w:val="003D6A27"/>
    <w:rsid w:val="003D6BC0"/>
    <w:rsid w:val="003D7914"/>
    <w:rsid w:val="003E044F"/>
    <w:rsid w:val="003E1E84"/>
    <w:rsid w:val="003E443E"/>
    <w:rsid w:val="003F4438"/>
    <w:rsid w:val="003F476E"/>
    <w:rsid w:val="003F4F89"/>
    <w:rsid w:val="00401129"/>
    <w:rsid w:val="004016C6"/>
    <w:rsid w:val="0040175C"/>
    <w:rsid w:val="00403F9F"/>
    <w:rsid w:val="00415B45"/>
    <w:rsid w:val="004171DE"/>
    <w:rsid w:val="00420413"/>
    <w:rsid w:val="00420EF2"/>
    <w:rsid w:val="004228CC"/>
    <w:rsid w:val="00433746"/>
    <w:rsid w:val="00435BE7"/>
    <w:rsid w:val="00443191"/>
    <w:rsid w:val="004547D8"/>
    <w:rsid w:val="00455CC8"/>
    <w:rsid w:val="0045653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32A"/>
    <w:rsid w:val="004A44E6"/>
    <w:rsid w:val="004C0D3D"/>
    <w:rsid w:val="004C43FA"/>
    <w:rsid w:val="004C45A4"/>
    <w:rsid w:val="004E7072"/>
    <w:rsid w:val="004F008F"/>
    <w:rsid w:val="004F431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2881"/>
    <w:rsid w:val="006A4665"/>
    <w:rsid w:val="006A7CAA"/>
    <w:rsid w:val="006C0EF2"/>
    <w:rsid w:val="006C2E48"/>
    <w:rsid w:val="006D11B4"/>
    <w:rsid w:val="006D18C2"/>
    <w:rsid w:val="006D2532"/>
    <w:rsid w:val="006D6D17"/>
    <w:rsid w:val="006D7A3D"/>
    <w:rsid w:val="006E5584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3A92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028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378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4C3A"/>
    <w:rsid w:val="008B627C"/>
    <w:rsid w:val="008C39C9"/>
    <w:rsid w:val="008C4573"/>
    <w:rsid w:val="008C4F5A"/>
    <w:rsid w:val="008C7AFC"/>
    <w:rsid w:val="008D0148"/>
    <w:rsid w:val="008E1F12"/>
    <w:rsid w:val="008E2CE3"/>
    <w:rsid w:val="008E3F0C"/>
    <w:rsid w:val="008E5224"/>
    <w:rsid w:val="008E652F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55BE6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B700B"/>
    <w:rsid w:val="009C43D6"/>
    <w:rsid w:val="009C6F04"/>
    <w:rsid w:val="009D0058"/>
    <w:rsid w:val="009D1E34"/>
    <w:rsid w:val="009D3C08"/>
    <w:rsid w:val="009E2118"/>
    <w:rsid w:val="009E4BCF"/>
    <w:rsid w:val="009E61AA"/>
    <w:rsid w:val="009E79B3"/>
    <w:rsid w:val="009F040B"/>
    <w:rsid w:val="009F2E4F"/>
    <w:rsid w:val="009F3F82"/>
    <w:rsid w:val="00A001B6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561DE"/>
    <w:rsid w:val="00A66D0B"/>
    <w:rsid w:val="00A71A3F"/>
    <w:rsid w:val="00A7422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B24"/>
    <w:rsid w:val="00AF5DE0"/>
    <w:rsid w:val="00B075E2"/>
    <w:rsid w:val="00B078BA"/>
    <w:rsid w:val="00B22136"/>
    <w:rsid w:val="00B23A93"/>
    <w:rsid w:val="00B3443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1F2F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361C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B7FF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C6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666"/>
    <w:rsid w:val="00EE0A50"/>
    <w:rsid w:val="00EE1070"/>
    <w:rsid w:val="00EF2CBE"/>
    <w:rsid w:val="00EF456D"/>
    <w:rsid w:val="00F01D63"/>
    <w:rsid w:val="00F051B2"/>
    <w:rsid w:val="00F12C99"/>
    <w:rsid w:val="00F1749B"/>
    <w:rsid w:val="00F179B0"/>
    <w:rsid w:val="00F23DB9"/>
    <w:rsid w:val="00F3407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83B4E"/>
  <w15:docId w15:val="{9B6D73B5-4E43-48A3-943F-7E6394C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7E07E3A-3D59-4249-81DA-FD170973691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17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38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6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AE9F-F6A5-430B-BD2D-899D25A6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2019-02-15T10:04:00Z</cp:lastPrinted>
  <dcterms:created xsi:type="dcterms:W3CDTF">2019-03-15T04:55:00Z</dcterms:created>
  <dcterms:modified xsi:type="dcterms:W3CDTF">2019-07-09T08:14:00Z</dcterms:modified>
</cp:coreProperties>
</file>